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0E" w:rsidRPr="00021620" w:rsidRDefault="00C7640E" w:rsidP="00C7640E">
      <w:pPr>
        <w:rPr>
          <w:b/>
          <w:bCs/>
          <w:sz w:val="36"/>
          <w:szCs w:val="36"/>
        </w:rPr>
      </w:pPr>
      <w:r w:rsidRPr="00021620">
        <w:rPr>
          <w:b/>
          <w:bCs/>
          <w:sz w:val="36"/>
          <w:szCs w:val="36"/>
        </w:rPr>
        <w:t>Рекомендации учителям, обучающих детей с синдромом</w:t>
      </w:r>
    </w:p>
    <w:p w:rsidR="00C7640E" w:rsidRPr="00021620" w:rsidRDefault="00C7640E" w:rsidP="00C7640E">
      <w:pPr>
        <w:rPr>
          <w:b/>
          <w:bCs/>
          <w:sz w:val="36"/>
          <w:szCs w:val="36"/>
        </w:rPr>
      </w:pPr>
      <w:r w:rsidRPr="00021620">
        <w:rPr>
          <w:b/>
          <w:bCs/>
          <w:sz w:val="36"/>
          <w:szCs w:val="36"/>
        </w:rPr>
        <w:t>деф</w:t>
      </w:r>
      <w:r w:rsidR="00955D23" w:rsidRPr="00021620">
        <w:rPr>
          <w:b/>
          <w:bCs/>
          <w:sz w:val="36"/>
          <w:szCs w:val="36"/>
        </w:rPr>
        <w:t xml:space="preserve">ицита внимания с </w:t>
      </w:r>
      <w:proofErr w:type="spellStart"/>
      <w:r w:rsidR="00955D23" w:rsidRPr="00021620">
        <w:rPr>
          <w:b/>
          <w:bCs/>
          <w:sz w:val="36"/>
          <w:szCs w:val="36"/>
        </w:rPr>
        <w:t>гиперактивность</w:t>
      </w:r>
      <w:r w:rsidRPr="00021620">
        <w:rPr>
          <w:b/>
          <w:bCs/>
          <w:sz w:val="36"/>
          <w:szCs w:val="36"/>
        </w:rPr>
        <w:t>ю</w:t>
      </w:r>
      <w:proofErr w:type="spellEnd"/>
      <w:r w:rsidRPr="00021620">
        <w:rPr>
          <w:b/>
          <w:bCs/>
          <w:sz w:val="36"/>
          <w:szCs w:val="36"/>
        </w:rPr>
        <w:t>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 xml:space="preserve"> 1. Ознакомьтесь с информацией о природе и симптомах синдрома дефицита внимания с</w:t>
      </w:r>
      <w:r w:rsidR="00BC452A">
        <w:rPr>
          <w:sz w:val="28"/>
          <w:szCs w:val="28"/>
        </w:rPr>
        <w:t xml:space="preserve"> </w:t>
      </w:r>
      <w:proofErr w:type="spellStart"/>
      <w:proofErr w:type="gramStart"/>
      <w:r w:rsidRPr="00C7640E">
        <w:rPr>
          <w:sz w:val="28"/>
          <w:szCs w:val="28"/>
        </w:rPr>
        <w:t>гиперактивностью</w:t>
      </w:r>
      <w:proofErr w:type="spellEnd"/>
      <w:r w:rsidRPr="00C7640E">
        <w:rPr>
          <w:sz w:val="28"/>
          <w:szCs w:val="28"/>
        </w:rPr>
        <w:t>,</w:t>
      </w:r>
      <w:r w:rsidR="00246F7C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 xml:space="preserve"> обратите</w:t>
      </w:r>
      <w:proofErr w:type="gramEnd"/>
      <w:r w:rsidRPr="00C7640E">
        <w:rPr>
          <w:sz w:val="28"/>
          <w:szCs w:val="28"/>
        </w:rPr>
        <w:t xml:space="preserve"> внимание на особенности его проявлений во время пребывания ребенка</w:t>
      </w:r>
      <w:r w:rsidR="00BC452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в учебном процессе.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 xml:space="preserve"> 2. Для улучшения организации учебной деятельности ребенка используйте простые средства— планы занятий в виде пиктограмм, списки, графики, часы со звонком.</w:t>
      </w:r>
    </w:p>
    <w:p w:rsidR="00C7640E" w:rsidRPr="00C7640E" w:rsidRDefault="00BC452A" w:rsidP="00C7640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7640E" w:rsidRPr="00C7640E">
        <w:rPr>
          <w:sz w:val="28"/>
          <w:szCs w:val="28"/>
        </w:rPr>
        <w:t>. Во время уроков важно ограничивать до минимума отвлекающи</w:t>
      </w:r>
      <w:r w:rsidR="00246F7C">
        <w:rPr>
          <w:sz w:val="28"/>
          <w:szCs w:val="28"/>
        </w:rPr>
        <w:t xml:space="preserve">е </w:t>
      </w:r>
      <w:r w:rsidR="00C7640E" w:rsidRPr="00C7640E">
        <w:rPr>
          <w:sz w:val="28"/>
          <w:szCs w:val="28"/>
        </w:rPr>
        <w:t>факторы.</w:t>
      </w:r>
    </w:p>
    <w:p w:rsidR="00C7640E" w:rsidRPr="00C7640E" w:rsidRDefault="00BC452A" w:rsidP="00C7640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7640E" w:rsidRPr="00C7640E">
        <w:rPr>
          <w:sz w:val="28"/>
          <w:szCs w:val="28"/>
        </w:rPr>
        <w:t>. В случае затруднений при выполнении классного задания ребенку должна быть</w:t>
      </w:r>
      <w:r w:rsidR="00246F7C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предоставлена возможность обратиться за помощью к педагогу.</w:t>
      </w:r>
    </w:p>
    <w:p w:rsidR="00C7640E" w:rsidRPr="00C7640E" w:rsidRDefault="00BC452A" w:rsidP="00C7640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7640E" w:rsidRPr="00C7640E">
        <w:rPr>
          <w:sz w:val="28"/>
          <w:szCs w:val="28"/>
        </w:rPr>
        <w:t>. Задания следует разъяснять персонально или писать на доске,- ни в коем случае не</w:t>
      </w:r>
      <w:r w:rsidR="0017417D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сопровождая ироничным пояснением.</w:t>
      </w:r>
    </w:p>
    <w:p w:rsidR="00C7640E" w:rsidRPr="00C7640E" w:rsidRDefault="0017417D" w:rsidP="00C7640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7640E" w:rsidRPr="00C7640E">
        <w:rPr>
          <w:sz w:val="28"/>
          <w:szCs w:val="28"/>
        </w:rPr>
        <w:t xml:space="preserve">. Детям с синдромом </w:t>
      </w:r>
      <w:proofErr w:type="spellStart"/>
      <w:r w:rsidR="00C7640E" w:rsidRPr="00C7640E">
        <w:rPr>
          <w:sz w:val="28"/>
          <w:szCs w:val="28"/>
        </w:rPr>
        <w:t>гиперактивност</w:t>
      </w:r>
      <w:r w:rsidR="00955D23">
        <w:rPr>
          <w:sz w:val="28"/>
          <w:szCs w:val="28"/>
        </w:rPr>
        <w:t>ью</w:t>
      </w:r>
      <w:proofErr w:type="spellEnd"/>
      <w:r w:rsidR="00955D23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и нельзя делать резкие замечания, говорить «сядь</w:t>
      </w:r>
      <w:r w:rsidR="00955D23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ровно», «не крутись», «не бегай».</w:t>
      </w:r>
    </w:p>
    <w:p w:rsidR="00C7640E" w:rsidRPr="00C7640E" w:rsidRDefault="0017417D" w:rsidP="00C7640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7640E" w:rsidRPr="00C7640E">
        <w:rPr>
          <w:sz w:val="28"/>
          <w:szCs w:val="28"/>
        </w:rPr>
        <w:t>. Уроки необходимо строить по четко спланированному распорядку. На определенный</w:t>
      </w:r>
      <w:r w:rsidR="001247A4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отрезок времени ребенку дается лишь одно задание. Большое задание предлагается выполнить</w:t>
      </w:r>
      <w:r w:rsidR="001247A4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последовательно в виде частей, и педагог должен периодически контролировать ход работы над</w:t>
      </w:r>
      <w:r w:rsidR="001247A4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каждой из них, внося необходимые коррективы.</w:t>
      </w:r>
    </w:p>
    <w:p w:rsidR="00C7640E" w:rsidRPr="00C7640E" w:rsidRDefault="001247A4" w:rsidP="00C7640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7640E" w:rsidRPr="00C7640E">
        <w:rPr>
          <w:sz w:val="28"/>
          <w:szCs w:val="28"/>
        </w:rPr>
        <w:t>. Обеспечивайте для ребенка индивидуальные условия, которые помогают ему быть более</w:t>
      </w:r>
      <w:r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организованным. Например, через 20- минутные интервалы разрешайте ему вставать и ходить в</w:t>
      </w:r>
      <w:r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конце класса.</w:t>
      </w:r>
    </w:p>
    <w:p w:rsidR="00C7640E" w:rsidRPr="00C7640E" w:rsidRDefault="001247A4" w:rsidP="00C7640E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C7640E" w:rsidRPr="00C7640E">
        <w:rPr>
          <w:sz w:val="28"/>
          <w:szCs w:val="28"/>
        </w:rPr>
        <w:t>. Во время учебного дня предусматривается двигательн</w:t>
      </w:r>
      <w:r w:rsidR="005B2558">
        <w:rPr>
          <w:sz w:val="28"/>
          <w:szCs w:val="28"/>
        </w:rPr>
        <w:t xml:space="preserve">ая «разрядка»: каждые 15—20 мин  </w:t>
      </w:r>
      <w:r w:rsidR="00C7640E" w:rsidRPr="00C7640E">
        <w:rPr>
          <w:sz w:val="28"/>
          <w:szCs w:val="28"/>
        </w:rPr>
        <w:t xml:space="preserve">на уроке рекомендовано проводить </w:t>
      </w:r>
      <w:proofErr w:type="spellStart"/>
      <w:r w:rsidR="00C7640E" w:rsidRPr="00C7640E">
        <w:rPr>
          <w:sz w:val="28"/>
          <w:szCs w:val="28"/>
        </w:rPr>
        <w:t>физкультпаузы</w:t>
      </w:r>
      <w:proofErr w:type="spellEnd"/>
      <w:r w:rsidR="00C7640E" w:rsidRPr="00C7640E">
        <w:rPr>
          <w:sz w:val="28"/>
          <w:szCs w:val="28"/>
        </w:rPr>
        <w:t>.</w:t>
      </w:r>
    </w:p>
    <w:p w:rsidR="00C7640E" w:rsidRPr="00C7640E" w:rsidRDefault="005B2558" w:rsidP="00C7640E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C7640E" w:rsidRPr="00C7640E">
        <w:rPr>
          <w:sz w:val="28"/>
          <w:szCs w:val="28"/>
        </w:rPr>
        <w:t>. Поощряйте ребенка, например, если ребенок хорошо себя вел на перемене, разрешите ему</w:t>
      </w:r>
      <w:r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и одноклассникам дополнительно погулять еще несколько минут.</w:t>
      </w:r>
    </w:p>
    <w:p w:rsidR="00C7640E" w:rsidRPr="00C7640E" w:rsidRDefault="00DE1E55" w:rsidP="00C764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11</w:t>
      </w:r>
      <w:r w:rsidR="00C7640E" w:rsidRPr="00C7640E">
        <w:rPr>
          <w:sz w:val="28"/>
          <w:szCs w:val="28"/>
        </w:rPr>
        <w:t>. Обеспечьте для ученика возможность быстрого обращения за помощью. Выполняя</w:t>
      </w:r>
      <w:r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задание, такие дети часто не понимают, что и как они делают. Не ждите, пока деятельность ребенка</w:t>
      </w:r>
      <w:r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>станет хаотичной, вовремя помо</w:t>
      </w:r>
      <w:r>
        <w:rPr>
          <w:sz w:val="28"/>
          <w:szCs w:val="28"/>
        </w:rPr>
        <w:t xml:space="preserve">гите ему правильно организовать </w:t>
      </w:r>
      <w:r w:rsidR="00C7640E" w:rsidRPr="00C7640E">
        <w:rPr>
          <w:sz w:val="28"/>
          <w:szCs w:val="28"/>
        </w:rPr>
        <w:t xml:space="preserve"> работу.</w:t>
      </w:r>
    </w:p>
    <w:p w:rsidR="00C7640E" w:rsidRPr="00C7640E" w:rsidRDefault="00DE1E55" w:rsidP="00C7640E">
      <w:pPr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C7640E" w:rsidRPr="00C7640E">
        <w:rPr>
          <w:sz w:val="28"/>
          <w:szCs w:val="28"/>
        </w:rPr>
        <w:t>. Придерживайтесь позитивной модели поведения. Не стесняйтесь хвалить ребенка, дети с</w:t>
      </w:r>
      <w:r w:rsidR="000D420F">
        <w:rPr>
          <w:sz w:val="28"/>
          <w:szCs w:val="28"/>
        </w:rPr>
        <w:t xml:space="preserve"> </w:t>
      </w:r>
      <w:r w:rsidR="00C7640E" w:rsidRPr="00C7640E">
        <w:rPr>
          <w:sz w:val="28"/>
          <w:szCs w:val="28"/>
        </w:rPr>
        <w:t xml:space="preserve">синдромом дефицита внимания с </w:t>
      </w:r>
      <w:proofErr w:type="spellStart"/>
      <w:r w:rsidR="00C7640E" w:rsidRPr="00C7640E">
        <w:rPr>
          <w:sz w:val="28"/>
          <w:szCs w:val="28"/>
        </w:rPr>
        <w:t>гиперактивностью</w:t>
      </w:r>
      <w:proofErr w:type="spellEnd"/>
      <w:r w:rsidR="00C7640E" w:rsidRPr="00C7640E">
        <w:rPr>
          <w:sz w:val="28"/>
          <w:szCs w:val="28"/>
        </w:rPr>
        <w:t xml:space="preserve"> более других нуждаются в похвале.</w:t>
      </w:r>
    </w:p>
    <w:p w:rsidR="00C7640E" w:rsidRPr="000256C1" w:rsidRDefault="00C7640E" w:rsidP="00C7640E">
      <w:pPr>
        <w:rPr>
          <w:b/>
          <w:sz w:val="36"/>
          <w:szCs w:val="36"/>
        </w:rPr>
      </w:pPr>
      <w:r w:rsidRPr="000256C1">
        <w:rPr>
          <w:b/>
          <w:sz w:val="36"/>
          <w:szCs w:val="36"/>
        </w:rPr>
        <w:t>Рекомендации учителям по оптимизации обучения детей с ММД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Интенсивный темп занятия может приводить к ухудшению общего соматического состояния</w:t>
      </w:r>
      <w:r w:rsidR="000D420F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детей, замедлять процесс физиологической нормализации работы мозга, усиливать его</w:t>
      </w:r>
      <w:r w:rsidR="000D420F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дезорганизацию. Необходимо избегать переутомления детей в течение всего учебного дня.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 xml:space="preserve">• Лучше, чтобы в 1 классе эти </w:t>
      </w:r>
      <w:bookmarkStart w:id="0" w:name="_GoBack"/>
      <w:bookmarkEnd w:id="0"/>
      <w:r w:rsidRPr="00C7640E">
        <w:rPr>
          <w:sz w:val="28"/>
          <w:szCs w:val="28"/>
        </w:rPr>
        <w:t>дети вообще как можно меньше писали. Удобно использовать</w:t>
      </w:r>
      <w:r w:rsidR="00E32691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тетради с напечатанными заданиями, в которых нужно только проставить, или обвести, или</w:t>
      </w:r>
      <w:r w:rsidR="00E32691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дорисовать ответ. Вместо того чтобы писать на доске, ребенку можно предложить выбрать</w:t>
      </w:r>
      <w:r w:rsidR="00E32691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карточку с ответом из висящих рядом с доской кармашков.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Мелкую моторику, необходимую для выработки хорошего почерка, развивать</w:t>
      </w:r>
      <w:r w:rsidR="00E32691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 xml:space="preserve">раскрашиванием по методу </w:t>
      </w:r>
      <w:proofErr w:type="spellStart"/>
      <w:r w:rsidRPr="00C7640E">
        <w:rPr>
          <w:sz w:val="28"/>
          <w:szCs w:val="28"/>
        </w:rPr>
        <w:t>Монтессори</w:t>
      </w:r>
      <w:proofErr w:type="spellEnd"/>
      <w:r w:rsidRPr="00C7640E">
        <w:rPr>
          <w:sz w:val="28"/>
          <w:szCs w:val="28"/>
        </w:rPr>
        <w:t>. А проблем с прописыванием букв бывает</w:t>
      </w:r>
      <w:r w:rsidR="00E32691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значительно меньше, если к нему дети приступают после тренировочной работы с</w:t>
      </w:r>
      <w:r w:rsidR="00641F3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раскрасками.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Обучение чтению должно значительно опережать обучение письму и проводиться с</w:t>
      </w:r>
      <w:r w:rsidR="00641F3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визуальной опорой на буквы или, еще лучше, целые слова.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Использовать системность подачи информации, которая создает системно организованную</w:t>
      </w:r>
      <w:r w:rsidR="00641F3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память, облегчает поиск необходимой информации, развивает мышление. Форма подачи</w:t>
      </w:r>
      <w:r w:rsidR="00641F3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 xml:space="preserve">информации должна быть </w:t>
      </w:r>
      <w:proofErr w:type="spellStart"/>
      <w:r w:rsidRPr="00C7640E">
        <w:rPr>
          <w:sz w:val="28"/>
          <w:szCs w:val="28"/>
        </w:rPr>
        <w:t>алгоритмичной</w:t>
      </w:r>
      <w:proofErr w:type="spellEnd"/>
      <w:r w:rsidRPr="00C7640E">
        <w:rPr>
          <w:sz w:val="28"/>
          <w:szCs w:val="28"/>
        </w:rPr>
        <w:t>, четкой.</w:t>
      </w:r>
      <w:r w:rsidR="00641F3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 xml:space="preserve"> Должна соблюдаться лаконичность</w:t>
      </w:r>
      <w:r w:rsidR="00641F3A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формулировок, оформления, иллюстраций, которые не должны содержать ничего лишнего,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незначащего, отвлекающего.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Необходимо показывать, рассказывать, совместно о</w:t>
      </w:r>
      <w:r w:rsidR="00A06B98">
        <w:rPr>
          <w:sz w:val="28"/>
          <w:szCs w:val="28"/>
        </w:rPr>
        <w:t xml:space="preserve">быгрывать ту информацию, которая </w:t>
      </w:r>
      <w:r w:rsidRPr="00C7640E">
        <w:rPr>
          <w:sz w:val="28"/>
          <w:szCs w:val="28"/>
        </w:rPr>
        <w:t xml:space="preserve">должна быть усвоена ребенком. При этом не следует </w:t>
      </w:r>
      <w:r w:rsidRPr="00C7640E">
        <w:rPr>
          <w:sz w:val="28"/>
          <w:szCs w:val="28"/>
        </w:rPr>
        <w:lastRenderedPageBreak/>
        <w:t>требовать ответов, спрашивать, что</w:t>
      </w:r>
      <w:r w:rsidR="00A06B9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ребенок запомнил. Учебные демонстрации и рассказы должны быть короткими (2-З минуты),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быстрыми, каждый раз частично обновляться, чтобы не ослабевал интерес.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В конце “работы” надо обязательно хвалить ребенка независимо от того, демонстрировал он</w:t>
      </w:r>
      <w:r w:rsidR="00A06B9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свои знания или только смотрел, слушал и повторял. Запоминание на самом деле идет</w:t>
      </w:r>
      <w:r w:rsidR="00D906DE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прекрасно, когда от ребенка не требуют воспроизвести все, что он должен запомнить, и у него</w:t>
      </w:r>
      <w:r w:rsidR="00D906DE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нет страха забыть что-то, оказаться несостоятельным и получить неодобрение взрослых.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При объяснении любого урока надо давать детям точный алгоритм действий, уметь выделять</w:t>
      </w:r>
      <w:r w:rsidR="00D906DE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сущность. Следует использовать короткие, четко построенные фразы. Желательно</w:t>
      </w:r>
      <w:r w:rsidR="00D906DE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разрабатывать графическое изображение алгоритма для каждой темы и давать его детям на</w:t>
      </w:r>
      <w:r w:rsidR="00D906DE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карточках. Не надо заставлять их самих вычерчивать или рисовать алгоритм, лучше</w:t>
      </w:r>
      <w:r w:rsidR="00D906DE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“проиграть” его с детьми.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Обстановка на уроках должна быт свободной и непринужденной. Нельзя требовать от детей</w:t>
      </w:r>
      <w:r w:rsidR="002C6FB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невозможного: самоконтроль и соблюдение дисциплины, исключительно сложны для ребенка</w:t>
      </w:r>
      <w:r w:rsidR="002C6FB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с ММД. Искренние попытки ребенка соблюдать дисциплину (правильно сидеть, не вертеться,</w:t>
      </w:r>
      <w:r w:rsidR="002C6FB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не разговаривать и т. д.) и переживания по поводу того, что это никак не получается, еще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быстрее приводят к переутомлению и потере работоспособности. Когда на дисциплине не</w:t>
      </w:r>
      <w:r w:rsidR="002C6FB8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заостряется внимание, а уроки проводятся в игровой форме, дети ведут себя спокойнее и</w:t>
      </w:r>
      <w:r w:rsidR="002C6FB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более продуктивно работают.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Если учитель видит, что ребенок «выключился», сидит с отсутствующим взглядом, то в этот</w:t>
      </w:r>
      <w:r w:rsidR="002C6FB8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момент его не надо трогать: ребенок все равно будет не в состоянии разумно отреагировать.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При проведении игровых уроков нужно помнить, что сильные</w:t>
      </w:r>
      <w:r w:rsidR="002C6FB8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и яркие эмоциональные впечатления могут дезорганизовать деятельность детей.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Для детей с ММД не подходят традиционно используемые методы эмоционального</w:t>
      </w:r>
      <w:r w:rsidR="002C5274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включения в урок.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Не использовать сильные отрицательные эмоции в обучении детей с ММД, которые снижают</w:t>
      </w:r>
      <w:r w:rsidR="002C5274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способность к обучению.</w:t>
      </w:r>
    </w:p>
    <w:p w:rsidR="00C7640E" w:rsidRPr="00C7640E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t>• Монотонная неинтересная работа утомляет детей с ММД.</w:t>
      </w:r>
    </w:p>
    <w:p w:rsidR="00EC5F09" w:rsidRDefault="00C7640E" w:rsidP="00C7640E">
      <w:pPr>
        <w:rPr>
          <w:sz w:val="28"/>
          <w:szCs w:val="28"/>
        </w:rPr>
      </w:pPr>
      <w:r w:rsidRPr="00C7640E">
        <w:rPr>
          <w:sz w:val="28"/>
          <w:szCs w:val="28"/>
        </w:rPr>
        <w:lastRenderedPageBreak/>
        <w:t>• У детей с ММД часто возникает проблема с закреплением материала, переводом его из</w:t>
      </w:r>
      <w:r w:rsidR="002C5274">
        <w:rPr>
          <w:sz w:val="28"/>
          <w:szCs w:val="28"/>
        </w:rPr>
        <w:t xml:space="preserve"> </w:t>
      </w:r>
      <w:r w:rsidRPr="00C7640E">
        <w:rPr>
          <w:sz w:val="28"/>
          <w:szCs w:val="28"/>
        </w:rPr>
        <w:t>кратковременной, оперативной памяти в долговременную. Для закрепления материала урок</w:t>
      </w:r>
      <w:r w:rsidR="002C5274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должен быть построен так, чтобы на его протяжении варьировался один и тот же алгоритм</w:t>
      </w:r>
      <w:r w:rsidR="002C5274">
        <w:rPr>
          <w:sz w:val="28"/>
          <w:szCs w:val="28"/>
        </w:rPr>
        <w:t xml:space="preserve">  </w:t>
      </w:r>
      <w:r w:rsidRPr="00C7640E">
        <w:rPr>
          <w:sz w:val="28"/>
          <w:szCs w:val="28"/>
        </w:rPr>
        <w:t>или тип задания.</w:t>
      </w:r>
    </w:p>
    <w:p w:rsidR="009C35BB" w:rsidRDefault="009C35BB" w:rsidP="00C7640E">
      <w:pPr>
        <w:rPr>
          <w:sz w:val="28"/>
          <w:szCs w:val="28"/>
        </w:rPr>
      </w:pPr>
    </w:p>
    <w:p w:rsidR="009C35BB" w:rsidRDefault="009C35BB" w:rsidP="00C7640E">
      <w:pPr>
        <w:rPr>
          <w:sz w:val="28"/>
          <w:szCs w:val="28"/>
        </w:rPr>
      </w:pPr>
    </w:p>
    <w:p w:rsidR="009C35BB" w:rsidRDefault="009C35BB" w:rsidP="00C7640E">
      <w:pPr>
        <w:rPr>
          <w:sz w:val="28"/>
          <w:szCs w:val="28"/>
        </w:rPr>
      </w:pPr>
    </w:p>
    <w:p w:rsidR="009C35BB" w:rsidRPr="00C7640E" w:rsidRDefault="009C35BB" w:rsidP="00C7640E">
      <w:pPr>
        <w:rPr>
          <w:sz w:val="28"/>
          <w:szCs w:val="28"/>
        </w:rPr>
      </w:pPr>
      <w:r>
        <w:rPr>
          <w:sz w:val="28"/>
          <w:szCs w:val="28"/>
        </w:rPr>
        <w:t>Педагог-</w:t>
      </w:r>
      <w:proofErr w:type="gramStart"/>
      <w:r>
        <w:rPr>
          <w:sz w:val="28"/>
          <w:szCs w:val="28"/>
        </w:rPr>
        <w:t xml:space="preserve">психолог  </w:t>
      </w:r>
      <w:proofErr w:type="spellStart"/>
      <w:r>
        <w:rPr>
          <w:sz w:val="28"/>
          <w:szCs w:val="28"/>
        </w:rPr>
        <w:t>Абидова</w:t>
      </w:r>
      <w:proofErr w:type="spellEnd"/>
      <w:proofErr w:type="gramEnd"/>
      <w:r>
        <w:rPr>
          <w:sz w:val="28"/>
          <w:szCs w:val="28"/>
        </w:rPr>
        <w:t xml:space="preserve"> Н.Н</w:t>
      </w:r>
    </w:p>
    <w:sectPr w:rsidR="009C35BB" w:rsidRPr="00C7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C8"/>
    <w:rsid w:val="00021620"/>
    <w:rsid w:val="000256C1"/>
    <w:rsid w:val="000D420F"/>
    <w:rsid w:val="001247A4"/>
    <w:rsid w:val="0017417D"/>
    <w:rsid w:val="00246F7C"/>
    <w:rsid w:val="002C5274"/>
    <w:rsid w:val="002C6FB8"/>
    <w:rsid w:val="005B2558"/>
    <w:rsid w:val="00641F3A"/>
    <w:rsid w:val="006755ED"/>
    <w:rsid w:val="0091454D"/>
    <w:rsid w:val="00955D23"/>
    <w:rsid w:val="009B1ABF"/>
    <w:rsid w:val="009C35BB"/>
    <w:rsid w:val="00A06B98"/>
    <w:rsid w:val="00BC452A"/>
    <w:rsid w:val="00C40DC8"/>
    <w:rsid w:val="00C7640E"/>
    <w:rsid w:val="00D906DE"/>
    <w:rsid w:val="00DE1E55"/>
    <w:rsid w:val="00E32691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993C"/>
  <w15:docId w15:val="{65EC3A94-6D61-45F2-8767-96587CA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Мухаммад777</cp:lastModifiedBy>
  <cp:revision>11</cp:revision>
  <dcterms:created xsi:type="dcterms:W3CDTF">2024-10-29T08:16:00Z</dcterms:created>
  <dcterms:modified xsi:type="dcterms:W3CDTF">2025-01-10T07:36:00Z</dcterms:modified>
</cp:coreProperties>
</file>